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0"/>
        <w:pageBreakBefore w:val="false"/>
        <w:numPr>
          <w:ilvl w:val="0"/>
          <w:numId w:val="0"/>
        </w:numPr>
        <w:spacing w:before="360" w:after="360"/>
        <w:jc w:val="center"/>
        <w:outlineLvl w:val="0"/>
        <w:rPr/>
      </w:pPr>
      <w:r>
        <w:rPr/>
        <w:t>Сведения о цепочке собственников, включая бенефициаров (в том числе конечных) *</w:t>
      </w:r>
    </w:p>
    <w:tbl>
      <w:tblPr>
        <w:tblStyle w:val="af5"/>
        <w:tblW w:w="15129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936"/>
        <w:gridCol w:w="1959"/>
        <w:gridCol w:w="1988"/>
        <w:gridCol w:w="2108"/>
        <w:gridCol w:w="34"/>
        <w:gridCol w:w="1928"/>
        <w:gridCol w:w="4"/>
        <w:gridCol w:w="2156"/>
        <w:gridCol w:w="18"/>
        <w:gridCol w:w="1994"/>
        <w:gridCol w:w="200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6" w:type="dxa"/>
            <w:tcBorders>
              <w:top w:val="nil"/>
              <w:left w:val="nil"/>
              <w:bottom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0"/>
                <w:szCs w:val="20"/>
              </w:rPr>
            </w:pP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2189" w:type="dxa"/>
            <w:gridSpan w:val="9"/>
            <w:tcBorders/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0"/>
                <w:szCs w:val="20"/>
              </w:rPr>
            </w:pP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  <w:t>Наименование контрагента (ИНН, вид деятельности)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b w:val="false"/>
                <w:bCs/>
                <w:sz w:val="20"/>
                <w:szCs w:val="20"/>
              </w:rPr>
            </w:pPr>
            <w:r>
              <w:rPr>
                <w:rFonts w:eastAsia="Calibri" w:cs=""/>
                <w:b w:val="false"/>
                <w:bCs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>
              <w:top w:val="nil"/>
              <w:left w:val="nil"/>
              <w:bottom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ИНН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ОГРН</w:t>
            </w:r>
          </w:p>
        </w:tc>
        <w:tc>
          <w:tcPr>
            <w:tcW w:w="2108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Наименование краткое</w:t>
            </w:r>
          </w:p>
        </w:tc>
        <w:tc>
          <w:tcPr>
            <w:tcW w:w="1966" w:type="dxa"/>
            <w:gridSpan w:val="3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Код ОКВЭД</w:t>
            </w:r>
          </w:p>
        </w:tc>
        <w:tc>
          <w:tcPr>
            <w:tcW w:w="2156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Фамилия, Имя, Отчество руководителя</w:t>
            </w:r>
          </w:p>
        </w:tc>
        <w:tc>
          <w:tcPr>
            <w:tcW w:w="2012" w:type="dxa"/>
            <w:gridSpan w:val="2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>
              <w:top w:val="nil"/>
              <w:left w:val="nil"/>
              <w:bottom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7734567890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1044567890123</w:t>
            </w:r>
          </w:p>
        </w:tc>
        <w:tc>
          <w:tcPr>
            <w:tcW w:w="2108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ООО "Ромашка"</w:t>
            </w:r>
          </w:p>
        </w:tc>
        <w:tc>
          <w:tcPr>
            <w:tcW w:w="1966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45.xx.xx</w:t>
            </w:r>
          </w:p>
        </w:tc>
        <w:tc>
          <w:tcPr>
            <w:tcW w:w="215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Иванов Иван Степанович</w:t>
            </w:r>
          </w:p>
        </w:tc>
        <w:tc>
          <w:tcPr>
            <w:tcW w:w="201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серия 5003 №143877</w:t>
            </w:r>
          </w:p>
        </w:tc>
        <w:tc>
          <w:tcPr>
            <w:tcW w:w="2002" w:type="dxa"/>
            <w:tcBorders>
              <w:top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>
              <w:top w:val="nil"/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88" w:type="dxa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08" w:type="dxa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66" w:type="dxa"/>
            <w:gridSpan w:val="3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56" w:type="dxa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012" w:type="dxa"/>
            <w:gridSpan w:val="2"/>
            <w:tcBorders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002" w:type="dxa"/>
            <w:tcBorders>
              <w:top w:val="nil"/>
              <w:left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13125" w:type="dxa"/>
            <w:gridSpan w:val="10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Информация о цепочке собственников контрагента, включая бенефициаров (в том числе, конечных) **</w:t>
            </w:r>
          </w:p>
        </w:tc>
        <w:tc>
          <w:tcPr>
            <w:tcW w:w="2002" w:type="dxa"/>
            <w:vMerge w:val="restart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Информация о подтверждающих документах (наименование, реквизиты и т.д.)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№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ИНН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ОГРН</w:t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Наименование / ФИО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Адрес регистрации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Руководитель / участник / акционер / бенефициар</w:t>
            </w:r>
          </w:p>
        </w:tc>
        <w:tc>
          <w:tcPr>
            <w:tcW w:w="2002" w:type="dxa"/>
            <w:vMerge w:val="continue"/>
            <w:tcBorders/>
          </w:tcPr>
          <w:p>
            <w:pPr>
              <w:pStyle w:val="Style31"/>
              <w:keepNext w:val="true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7754467990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108 323 232 323 232</w:t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ЗАО "Свет 1"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Москва, ул. Лубянка, 3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 учреждении от 23.01.2008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1.1.0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111222333444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Петрова Анна Ивановна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Москва, ул. Щепкина, 33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44 55 666777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Руководитель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устав, приказ №45-л/с от 22.03.10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1.1.1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333222444555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Сидоров Пётр Иванович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Саратов, ул. Ленина, 45-34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55 66 777888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12.03.2004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1.1.2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6277777777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104 567 567 567 436</w:t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ООО "Черепашка"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Саратов, ул. Ленина, 45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12.03.2004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1.1.2.0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74956728576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Мухов Амир Мазиевич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Саратов, ул. Ленина, 45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66 78 455434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Руководитель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устав, приказ №77-л/с от 22.05.11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1.1.2.1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84623895734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Мазаева Инна Львовна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Саратов, ул. К.Маркса, 5-34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67 03 000444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Бенефициар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12.03.2004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1.2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7754456890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107 656 565 656 565</w:t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ООО "Свет 2"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Смоленск, ул. Титова, 34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23.01.2008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1.2.0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6665557444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Антонов Иван Игоревич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Смоленск, ул. Титова, 34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66 55 444333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Руководитель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устав, приказ №56-л/с от 22.05.09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1.2.1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8887776655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Ивлев Дмитрий Степанович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Смоленск, ул. Чапаева, 34-72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77 55 333444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23.01.2006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1.2.2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33388844455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Степанов Игорь Дмитриевич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Смоленск, ул. Гагарина, 2-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66 77 223344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23.01.2006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1.3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ASU66-54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Игуана лтд (Iguana LTD)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США, штат Виржиния, 533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от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23.01.2008</w:t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Ruan Max Amer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Кипр, Лимассол, 24-75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776AE 6654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Руководитель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/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20"/>
                <w:szCs w:val="20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1.4</w:t>
            </w:r>
          </w:p>
        </w:tc>
        <w:tc>
          <w:tcPr>
            <w:tcW w:w="1959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12345678902</w:t>
            </w:r>
          </w:p>
        </w:tc>
        <w:tc>
          <w:tcPr>
            <w:tcW w:w="198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Иванов Иван Иванович</w:t>
            </w:r>
          </w:p>
        </w:tc>
        <w:tc>
          <w:tcPr>
            <w:tcW w:w="1928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Тула, ул. Пионеров, 56-89</w:t>
            </w:r>
          </w:p>
        </w:tc>
        <w:tc>
          <w:tcPr>
            <w:tcW w:w="2178" w:type="dxa"/>
            <w:gridSpan w:val="3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11 22 334455</w:t>
            </w:r>
          </w:p>
        </w:tc>
        <w:tc>
          <w:tcPr>
            <w:tcW w:w="1994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Участник</w:t>
            </w:r>
          </w:p>
        </w:tc>
        <w:tc>
          <w:tcPr>
            <w:tcW w:w="2002" w:type="dxa"/>
            <w:tcBorders/>
          </w:tcPr>
          <w:p>
            <w:pPr>
              <w:pStyle w:val="Style31"/>
              <w:widowControl/>
              <w:spacing w:before="60" w:after="60"/>
              <w:jc w:val="left"/>
              <w:rPr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договор об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учреждении о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en-US" w:eastAsia="en-US" w:bidi="ar-SA"/>
              </w:rPr>
              <w:t> </w:t>
            </w:r>
            <w:r>
              <w:rPr>
                <w:rFonts w:eastAsia="Calibri" w:cs=""/>
                <w:i/>
                <w:iCs/>
                <w:kern w:val="0"/>
                <w:sz w:val="20"/>
                <w:szCs w:val="20"/>
                <w:lang w:val="ru-RU" w:eastAsia="en-US" w:bidi="ar-SA"/>
              </w:rPr>
              <w:t>23.01.2008</w:t>
            </w:r>
          </w:p>
        </w:tc>
      </w:tr>
      <w:tr>
        <w:trPr/>
        <w:tc>
          <w:tcPr>
            <w:tcW w:w="936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88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78" w:type="dxa"/>
            <w:gridSpan w:val="3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002" w:type="dxa"/>
            <w:tcBorders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  <w:lang w:val="en-US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подпись</w:t>
            </w:r>
            <w:r>
              <w:rPr>
                <w:rFonts w:eastAsia="Calibri" w:cs=""/>
                <w:kern w:val="0"/>
                <w:sz w:val="20"/>
                <w:szCs w:val="20"/>
                <w:lang w:val="en-US" w:eastAsia="en-US" w:bidi="ar-SA"/>
              </w:rPr>
              <w:t>, МП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  <w:tr>
        <w:trPr/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59" w:type="dxa"/>
            <w:tcBorders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88" w:type="dxa"/>
            <w:tcBorders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42" w:type="dxa"/>
            <w:gridSpan w:val="2"/>
            <w:tcBorders>
              <w:left w:val="nil"/>
              <w:right w:val="nil"/>
            </w:tcBorders>
            <w:vAlign w:val="bottom"/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1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  <w:t>ФИО подписавшего, должность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left"/>
              <w:rPr>
                <w:sz w:val="20"/>
                <w:szCs w:val="20"/>
              </w:rPr>
            </w:pPr>
            <w:r>
              <w:rPr>
                <w:rFonts w:eastAsia="Calibri" w:cs=""/>
                <w:kern w:val="0"/>
                <w:sz w:val="20"/>
                <w:szCs w:val="20"/>
                <w:lang w:val="ru-RU" w:eastAsia="en-US" w:bidi="ar-SA"/>
              </w:rPr>
            </w:r>
          </w:p>
        </w:tc>
      </w:tr>
    </w:tbl>
    <w:p>
      <w:pPr>
        <w:pStyle w:val="Style31"/>
        <w:tabs>
          <w:tab w:val="clear" w:pos="708"/>
          <w:tab w:val="left" w:pos="567" w:leader="none"/>
        </w:tabs>
        <w:spacing w:before="360" w:after="0"/>
        <w:rPr/>
      </w:pPr>
      <w:r>
        <w:rPr/>
        <w:t>*</w:t>
        <w:tab/>
        <w:t>Приведенные в таблице сведения об юридических и физических лицах являются условными и указаны в качестве примера заполнения формы.</w:t>
      </w:r>
    </w:p>
    <w:p>
      <w:pPr>
        <w:sectPr>
          <w:footerReference w:type="default" r:id="rId2"/>
          <w:type w:val="nextPage"/>
          <w:pgSz w:orient="landscape" w:w="16838" w:h="11906"/>
          <w:pgMar w:left="851" w:right="851" w:gutter="0" w:header="0" w:top="1134" w:footer="567" w:bottom="850"/>
          <w:pgNumType w:fmt="decimal"/>
          <w:formProt w:val="false"/>
          <w:textDirection w:val="lrTb"/>
          <w:docGrid w:type="default" w:linePitch="360" w:charSpace="4294963199"/>
        </w:sectPr>
        <w:pStyle w:val="Style31"/>
        <w:rPr/>
      </w:pPr>
      <w:r>
        <w:rPr/>
        <w:t>**</w:t>
      </w:r>
      <w:r>
        <w:rPr/>
        <w:tab/>
        <w:t xml:space="preserve">В отношении контрагентов, с числом акционеров более 20, информация и подтверждающие документы предоставляются в отношении бенефициаров (в том числе конечных) и акционерах, владеющих более 5 % акций. </w:t>
      </w:r>
      <w:r>
        <w:br w:type="page"/>
      </w:r>
    </w:p>
    <w:p>
      <w:pPr>
        <w:pStyle w:val="Style31"/>
        <w:keepNext w:val="true"/>
        <w:ind w:left="4536"/>
        <w:jc w:val="left"/>
        <w:rPr/>
      </w:pPr>
      <w:r>
        <w:rPr/>
        <w:t>Приложение 1</w:t>
        <w:br/>
        <w:t>к Справке о цепочке собственников,</w:t>
        <w:br/>
        <w:t>включая бенефициаров (в том числе конечных)</w:t>
      </w:r>
    </w:p>
    <w:p>
      <w:pPr>
        <w:pStyle w:val="Style31"/>
        <w:keepNext w:val="true"/>
        <w:numPr>
          <w:ilvl w:val="0"/>
          <w:numId w:val="0"/>
        </w:numPr>
        <w:spacing w:before="360" w:after="240"/>
        <w:jc w:val="center"/>
        <w:outlineLvl w:val="1"/>
        <w:rPr>
          <w:b/>
          <w:bCs/>
        </w:rPr>
      </w:pPr>
      <w:r>
        <w:rPr>
          <w:b/>
          <w:bCs/>
        </w:rPr>
        <w:t>Перечень подтверждающих документов</w:t>
      </w:r>
    </w:p>
    <w:p>
      <w:pPr>
        <w:pStyle w:val="Style31"/>
        <w:numPr>
          <w:ilvl w:val="0"/>
          <w:numId w:val="2"/>
        </w:numPr>
        <w:ind w:hanging="567" w:left="567"/>
        <w:rPr/>
      </w:pPr>
      <w:r>
        <w:rPr/>
        <w:t>Для всех юридических лиц, созданных и действующих в соответствии с законодательством Российской Федерации: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действующий устав;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актуальная выписка из ЕГРЮЛ / ЕГРИП,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нотариально.</w:t>
      </w:r>
    </w:p>
    <w:p>
      <w:pPr>
        <w:pStyle w:val="Style31"/>
        <w:keepNext w:val="true"/>
        <w:ind w:left="567"/>
        <w:rPr/>
      </w:pPr>
      <w:r>
        <w:rPr/>
        <w:t>Дополнительно для юридических лиц, зарегистрированных в форме акционерных обществ: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выписка из реестра акционеров на дату не ранее 3 (трех) месяцев до даты окончания подачи заявок на участие в закупке / согласования Договора;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список аффилированных лиц на последнюю отчетную дату (при наличии);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ежеквартальный отчет на последнюю отчетную дату (при наличии).</w:t>
      </w:r>
    </w:p>
    <w:p>
      <w:pPr>
        <w:pStyle w:val="Style31"/>
        <w:keepNext w:val="true"/>
        <w:ind w:left="567"/>
        <w:rPr/>
      </w:pPr>
      <w:r>
        <w:rPr/>
        <w:t>Дополнительно, для юридических лиц, не имеющих в качестве основной цели своей деятельности извлечение прибыли, зарегистрированных в форме некоммерческой организации (фонд, общественная или религиозная организация (объединение), некоммерческое партнерство, иная организационно-правовая форма юридических лиц):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решение и договор о создании;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список состава коллегиального руководящего органа, либо документы, предусмотренные действующим законодательством Российской Федерации, устанавливающие правоспособность и правовой статус юридического лица, а 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>
      <w:pPr>
        <w:pStyle w:val="Style31"/>
        <w:keepNext w:val="true"/>
        <w:numPr>
          <w:ilvl w:val="0"/>
          <w:numId w:val="2"/>
        </w:numPr>
        <w:ind w:hanging="567" w:left="567"/>
        <w:rPr/>
      </w:pPr>
      <w:r>
        <w:rPr/>
        <w:t>Для всех организаций, созданных и действующих в соответствии с законодательством иностранных государств: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выписка из торгового реестра страны инкорпорации;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документы, предусмотренные действующим законодательством страны, устанавливающие правоспособность и правовой статус юридического лица, а 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</w:t>
      </w:r>
    </w:p>
    <w:p>
      <w:pPr>
        <w:pStyle w:val="Style31"/>
        <w:keepNext w:val="true"/>
        <w:numPr>
          <w:ilvl w:val="0"/>
          <w:numId w:val="2"/>
        </w:numPr>
        <w:ind w:hanging="567" w:left="567"/>
        <w:rPr/>
      </w:pPr>
      <w:r>
        <w:rPr/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>
      <w:pPr>
        <w:pStyle w:val="Style31"/>
        <w:numPr>
          <w:ilvl w:val="0"/>
          <w:numId w:val="3"/>
        </w:numPr>
        <w:ind w:hanging="567" w:left="1134"/>
        <w:rPr/>
      </w:pPr>
      <w:r>
        <w:rPr/>
        <w:t>оригинал Согласия на обработку и передачу персональных и иных охраняемых законом данных (в соответствии с утвержденной Политикой в области защиты персональных данных) по форме Приложения 2 к Справке о цепочке собственников, включая бенефициаров (в том числе конечных), подписанный субъектом персональных данных.</w:t>
      </w:r>
    </w:p>
    <w:p>
      <w:pPr>
        <w:pStyle w:val="Style31"/>
        <w:keepNext w:val="true"/>
        <w:numPr>
          <w:ilvl w:val="0"/>
          <w:numId w:val="2"/>
        </w:numPr>
        <w:ind w:hanging="567" w:left="567"/>
        <w:rPr/>
      </w:pPr>
      <w:r>
        <w:rPr/>
        <w:t>При наличии в составе учредителей, участников или иных владельцев доверительных управляющих, номинальных держателей, трастов или иных лиц, не являющихся собственниками, документы, служащие основанием прав таких лиц.</w:t>
      </w:r>
      <w:r>
        <w:br w:type="page"/>
      </w:r>
    </w:p>
    <w:p>
      <w:pPr>
        <w:pStyle w:val="Style31"/>
        <w:keepNext w:val="true"/>
        <w:ind w:left="4536"/>
        <w:jc w:val="left"/>
        <w:rPr/>
      </w:pPr>
      <w:r>
        <w:rPr/>
        <w:t>Приложение 2</w:t>
        <w:br/>
        <w:t>к Справке о цепочке собственников,</w:t>
        <w:br/>
        <w:t>включая бенефициаров (в том числе конечных)</w:t>
      </w:r>
    </w:p>
    <w:p>
      <w:pPr>
        <w:pStyle w:val="Style31"/>
        <w:keepNext w:val="true"/>
        <w:numPr>
          <w:ilvl w:val="0"/>
          <w:numId w:val="0"/>
        </w:numPr>
        <w:spacing w:before="360" w:after="240"/>
        <w:jc w:val="center"/>
        <w:outlineLvl w:val="1"/>
        <w:rPr>
          <w:b/>
          <w:bCs/>
        </w:rPr>
      </w:pPr>
      <w:r>
        <w:rPr>
          <w:b/>
          <w:bCs/>
        </w:rPr>
        <w:t>Согласие на обработку и передачу</w:t>
        <w:br/>
        <w:t>персональных и иных охраняемых законом данных</w:t>
      </w:r>
    </w:p>
    <w:tbl>
      <w:tblPr>
        <w:tblStyle w:val="af5"/>
        <w:tblW w:w="992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851"/>
        <w:gridCol w:w="9070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Я,</w:t>
            </w:r>
          </w:p>
        </w:tc>
        <w:tc>
          <w:tcPr>
            <w:tcW w:w="90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90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(полностью фамилия, имя, отчество)</w:t>
            </w:r>
          </w:p>
        </w:tc>
      </w:tr>
      <w:tr>
        <w:trPr/>
        <w:tc>
          <w:tcPr>
            <w:tcW w:w="9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rPr>
                <w:szCs w:val="26"/>
              </w:rPr>
            </w:pPr>
            <w:r>
              <w:rPr>
                <w:rFonts w:eastAsia="Calibri" w:cs=""/>
                <w:kern w:val="0"/>
                <w:sz w:val="26"/>
                <w:szCs w:val="26"/>
                <w:lang w:val="ru-RU" w:eastAsia="en-US" w:bidi="ar-SA"/>
              </w:rPr>
            </w:r>
          </w:p>
        </w:tc>
      </w:tr>
      <w:tr>
        <w:trPr/>
        <w:tc>
          <w:tcPr>
            <w:tcW w:w="9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(дата, месяц, год и место рождения)</w:t>
            </w:r>
          </w:p>
        </w:tc>
      </w:tr>
      <w:tr>
        <w:trPr/>
        <w:tc>
          <w:tcPr>
            <w:tcW w:w="9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rPr>
                <w:szCs w:val="26"/>
              </w:rPr>
            </w:pPr>
            <w:r>
              <w:rPr>
                <w:rFonts w:eastAsia="Calibri" w:cs=""/>
                <w:kern w:val="0"/>
                <w:sz w:val="26"/>
                <w:szCs w:val="26"/>
                <w:lang w:val="ru-RU" w:eastAsia="en-US" w:bidi="ar-SA"/>
              </w:rPr>
            </w:r>
          </w:p>
        </w:tc>
      </w:tr>
      <w:tr>
        <w:trPr/>
        <w:tc>
          <w:tcPr>
            <w:tcW w:w="9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(идентификационный номер налогоплательщика (ИНН))</w:t>
            </w:r>
          </w:p>
        </w:tc>
      </w:tr>
      <w:tr>
        <w:trPr/>
        <w:tc>
          <w:tcPr>
            <w:tcW w:w="9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rPr>
                <w:szCs w:val="26"/>
              </w:rPr>
            </w:pPr>
            <w:r>
              <w:rPr>
                <w:rFonts w:eastAsia="Calibri" w:cs=""/>
                <w:kern w:val="0"/>
                <w:sz w:val="26"/>
                <w:szCs w:val="26"/>
                <w:lang w:val="ru-RU" w:eastAsia="en-US" w:bidi="ar-SA"/>
              </w:rPr>
            </w:r>
          </w:p>
        </w:tc>
      </w:tr>
      <w:tr>
        <w:trPr/>
        <w:tc>
          <w:tcPr>
            <w:tcW w:w="9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(основной документ, удостоверяющий личность, с указанием серии, номера, даты выдачи,</w:t>
              <w:br/>
              <w:t>выдавшего органа, кода подразделения)</w:t>
            </w:r>
          </w:p>
        </w:tc>
      </w:tr>
      <w:tr>
        <w:trPr/>
        <w:tc>
          <w:tcPr>
            <w:tcW w:w="992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widowControl/>
              <w:spacing w:before="60" w:after="60"/>
              <w:rPr>
                <w:szCs w:val="26"/>
              </w:rPr>
            </w:pPr>
            <w:r>
              <w:rPr>
                <w:rFonts w:eastAsia="Calibri" w:cs=""/>
                <w:kern w:val="0"/>
                <w:sz w:val="26"/>
                <w:szCs w:val="26"/>
                <w:lang w:val="ru-RU" w:eastAsia="en-US" w:bidi="ar-SA"/>
              </w:rPr>
            </w:r>
          </w:p>
        </w:tc>
      </w:tr>
      <w:tr>
        <w:trPr/>
        <w:tc>
          <w:tcPr>
            <w:tcW w:w="9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(зарегистрированный по адресу)</w:t>
            </w:r>
          </w:p>
        </w:tc>
      </w:tr>
    </w:tbl>
    <w:p>
      <w:pPr>
        <w:pStyle w:val="Style31"/>
        <w:tabs>
          <w:tab w:val="clear" w:pos="708"/>
          <w:tab w:val="left" w:pos="567" w:leader="none"/>
        </w:tabs>
        <w:rPr/>
      </w:pPr>
      <w:r>
        <w:rPr/>
        <w:tab/>
        <w:t xml:space="preserve">в соответствии с законодательством Российской Федерации, в том числе Федеральным законом от 27.07.2006 № 152-ФЗ «О персональных данных», даю согласие на обработку и передачу Заказчиком ____________________ (сокращенное наименование: ____________________, место нахождения: ____________________, ИНН: ____________ – </w:t>
      </w:r>
      <w:r>
        <w:rPr>
          <w:rStyle w:val="Style16"/>
        </w:rPr>
        <w:t>[Победитель должен указать реквизиты Заказчика в соответствии с Документацией о закупке]</w:t>
      </w:r>
      <w:r>
        <w:rPr/>
        <w:t xml:space="preserve"> (информация о Заказчике требуется только при проведении закупки для нужд ДО ПАО «РусГидро»; при проведении закупки для нужд Исполнительного аппарата и филиала ПАО «РусГидро» дополнительная информация о Заказчике не включается), Акционерным обществом «РусГидро Снабжение» (сокращенное наименование: АО «РГС», место нахождения: 117393, г. Москва, ул. Архитектора Власова, дом 51, эт. 1, пом. 1, ком. 30, ИНН: 1510012774), Публичным акционерным обществом «Федеральная гидрогенерирующая компания – РусГидро» (сокращенное наименование: ПАО «РусГидро», место нахождения: 660017, Красноярский край, город Красноярск, улица Дубровинского, дом 43, строение 1, ИНН: 2460066195) в Министерство энергетики Российской Федерации (адрес: 107996, город Москва, ГСП-6, улица Щепкина, дом 42) следующих своих данных:</w:t>
      </w:r>
    </w:p>
    <w:p>
      <w:pPr>
        <w:pStyle w:val="Style31"/>
        <w:numPr>
          <w:ilvl w:val="0"/>
          <w:numId w:val="4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ИНН);</w:t>
      </w:r>
    </w:p>
    <w:p>
      <w:pPr>
        <w:pStyle w:val="Style31"/>
        <w:numPr>
          <w:ilvl w:val="0"/>
          <w:numId w:val="4"/>
        </w:numPr>
        <w:tabs>
          <w:tab w:val="clear" w:pos="708"/>
          <w:tab w:val="left" w:pos="1134" w:leader="none"/>
        </w:tabs>
        <w:ind w:firstLine="567" w:left="0"/>
        <w:rPr/>
      </w:pPr>
      <w:r>
        <w:rPr/>
        <w:t xml:space="preserve">иных охраняемых законом данных: ____________________ </w:t>
      </w:r>
      <w:r>
        <w:rPr>
          <w:rStyle w:val="Style16"/>
        </w:rPr>
        <w:t>[указать каких]</w:t>
      </w:r>
      <w:r>
        <w:rPr/>
        <w:t>.</w:t>
      </w:r>
    </w:p>
    <w:p>
      <w:pPr>
        <w:pStyle w:val="Style31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HBand="0" w:noVBand="1" w:firstColumn="1" w:lastRow="0" w:lastColumn="0" w:firstRow="1"/>
      </w:tblPr>
      <w:tblGrid>
        <w:gridCol w:w="2921"/>
        <w:gridCol w:w="839"/>
        <w:gridCol w:w="2408"/>
        <w:gridCol w:w="853"/>
        <w:gridCol w:w="289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31"/>
              <w:keepNext w:val="true"/>
              <w:keepLines w:val="false"/>
              <w:widowControl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дата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</w:r>
          </w:p>
        </w:tc>
        <w:tc>
          <w:tcPr>
            <w:tcW w:w="24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</w:r>
          </w:p>
        </w:tc>
        <w:tc>
          <w:tcPr>
            <w:tcW w:w="28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31"/>
              <w:widowControl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31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 Sans">
    <w:charset w:val="01"/>
    <w:family w:val="swiss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963445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1963445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5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6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7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8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9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2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widowControl/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917933"/>
    <w:pPr>
      <w:widowControl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5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6" w:customStyle="1">
    <w:name w:val="[РГ] Инструкция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7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8">
    <w:name w:val="Символ сноски"/>
    <w:basedOn w:val="DefaultParagraphFont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Style19" w:customStyle="1">
    <w:name w:val="[РГ] Альтернатива / дополнение"/>
    <w:basedOn w:val="DefaultParagraphFont"/>
    <w:uiPriority w:val="1"/>
    <w:qFormat/>
    <w:rsid w:val="0028658f"/>
    <w:rPr>
      <w:i/>
      <w:iCs/>
      <w:shd w:fill="99CCFF" w:val="clear"/>
      <w:lang w:val="ru-RU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20" w:customStyle="1">
    <w:name w:val="[РГ] Отсылка"/>
    <w:basedOn w:val="DefaultParagraphFont"/>
    <w:uiPriority w:val="1"/>
    <w:qFormat/>
    <w:rsid w:val="00c14d2c"/>
    <w:rPr>
      <w:spacing w:val="30"/>
      <w:u w:val="dotted" w:color="000000" w:themeColor="dark1"/>
      <w:shd w:fill="E7E6E6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21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22" w:customStyle="1">
    <w:name w:val="Тема примечания Знак"/>
    <w:basedOn w:val="Style21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paragraph" w:styleId="Style23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ohit Devanagari"/>
    </w:rPr>
  </w:style>
  <w:style w:type="paragraph" w:styleId="Style25" w:customStyle="1">
    <w:name w:val="[РГ] Раздел"/>
    <w:basedOn w:val="Normal"/>
    <w:next w:val="Style26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6" w:customStyle="1">
    <w:name w:val="[РГ] Подраздел"/>
    <w:basedOn w:val="Normal"/>
    <w:next w:val="Style27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7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8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9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30" w:customStyle="1">
    <w:name w:val="[РГ] Заголовок"/>
    <w:basedOn w:val="Normal"/>
    <w:next w:val="Style31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31" w:customStyle="1">
    <w:name w:val="[РГ] Текст"/>
    <w:basedOn w:val="Normal"/>
    <w:qFormat/>
    <w:rsid w:val="00891546"/>
    <w:pPr>
      <w:jc w:val="both"/>
    </w:pPr>
    <w:rPr/>
  </w:style>
  <w:style w:type="paragraph" w:styleId="Style32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5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7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3" w:customStyle="1">
    <w:name w:val="[РГ] Сноска"/>
    <w:basedOn w:val="FootnoteText"/>
    <w:qFormat/>
    <w:rsid w:val="006608d1"/>
    <w:pPr>
      <w:spacing w:before="80" w:after="0"/>
      <w:ind w:hanging="567" w:left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hanging="851" w:left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21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2"/>
    <w:uiPriority w:val="99"/>
    <w:semiHidden/>
    <w:unhideWhenUsed/>
    <w:qFormat/>
    <w:rsid w:val="007e365e"/>
    <w:pPr/>
    <w:rPr>
      <w:b/>
      <w:bCs/>
    </w:rPr>
  </w:style>
  <w:style w:type="paragraph" w:styleId="Revision">
    <w:name w:val="Revision"/>
    <w:uiPriority w:val="99"/>
    <w:semiHidden/>
    <w:qFormat/>
    <w:rsid w:val="001a0e7a"/>
    <w:pPr>
      <w:widowControl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059FF-D2FA-4001-8B31-55B5236C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Application>LibreOffice/7.6.7.2$Linux_X86_64 LibreOffice_project/60$Build-2</Application>
  <AppVersion>15.0000</AppVersion>
  <Pages>5</Pages>
  <Words>950</Words>
  <Characters>6412</Characters>
  <CharactersWithSpaces>7203</CharactersWithSpaces>
  <Paragraphs>148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2026-08-10T13:29:25Z</dcterms:created>
  <dc:creator/>
  <dc:description/>
  <cp:keywords>Типовая форма</cp:keywords>
  <dc:language>ru-RU</dc:language>
  <cp:lastModifiedBy/>
  <dcterms:modified xsi:type="dcterms:W3CDTF">2026-08-10T13:39:51Z</dcterms:modified>
  <cp:revision>3</cp:revision>
  <dc:subject>Альбом типовых форм</dc:subject>
  <dc:title>Сведения о цепочке собственников с приложениями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